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F3" w:rsidRDefault="00C519F3" w:rsidP="00C519F3">
      <w:pPr>
        <w:autoSpaceDE w:val="0"/>
        <w:autoSpaceDN w:val="0"/>
        <w:adjustRightInd w:val="0"/>
        <w:spacing w:after="0" w:line="240" w:lineRule="auto"/>
        <w:rPr>
          <w:rFonts w:ascii="Arial" w:eastAsia="ITCFranklinGothicStd-Med" w:hAnsi="Arial" w:cs="Arial"/>
          <w:b/>
          <w:sz w:val="24"/>
          <w:szCs w:val="24"/>
        </w:rPr>
      </w:pPr>
      <w:r>
        <w:rPr>
          <w:rFonts w:ascii="Arial" w:eastAsia="ITCFranklinGothicStd-Med" w:hAnsi="Arial" w:cs="Arial"/>
          <w:b/>
          <w:sz w:val="24"/>
          <w:szCs w:val="24"/>
        </w:rPr>
        <w:t>21-05</w:t>
      </w:r>
    </w:p>
    <w:p w:rsidR="00C519F3" w:rsidRDefault="00C519F3" w:rsidP="00C519F3">
      <w:pPr>
        <w:autoSpaceDE w:val="0"/>
        <w:autoSpaceDN w:val="0"/>
        <w:adjustRightInd w:val="0"/>
        <w:spacing w:after="0" w:line="240" w:lineRule="auto"/>
        <w:rPr>
          <w:rFonts w:ascii="Arial" w:eastAsia="ITCFranklinGothicStd-Med" w:hAnsi="Arial" w:cs="Arial"/>
          <w:b/>
          <w:sz w:val="24"/>
          <w:szCs w:val="24"/>
        </w:rPr>
      </w:pPr>
      <w:r w:rsidRPr="00C519F3">
        <w:rPr>
          <w:rFonts w:ascii="Arial" w:eastAsia="ITCFranklinGothicStd-Med" w:hAnsi="Arial" w:cs="Arial"/>
          <w:b/>
          <w:sz w:val="24"/>
          <w:szCs w:val="24"/>
        </w:rPr>
        <w:t>Lengua .Ampliación 2</w:t>
      </w:r>
    </w:p>
    <w:p w:rsidR="00C519F3" w:rsidRPr="00127315" w:rsidRDefault="00C519F3" w:rsidP="00C519F3">
      <w:pPr>
        <w:autoSpaceDE w:val="0"/>
        <w:autoSpaceDN w:val="0"/>
        <w:adjustRightInd w:val="0"/>
        <w:spacing w:after="0" w:line="240" w:lineRule="auto"/>
        <w:rPr>
          <w:rFonts w:ascii="Arial" w:eastAsia="ITCFranklinGothicStd-Med" w:hAnsi="Arial" w:cs="Arial"/>
          <w:sz w:val="24"/>
          <w:szCs w:val="24"/>
        </w:rPr>
      </w:pPr>
    </w:p>
    <w:p w:rsidR="00C519F3" w:rsidRPr="00C519F3" w:rsidRDefault="00C519F3" w:rsidP="00C519F3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C519F3">
        <w:rPr>
          <w:rFonts w:ascii="Arial" w:eastAsia="ITCFranklinGothicStd-Med" w:hAnsi="Arial" w:cs="Arial"/>
          <w:sz w:val="24"/>
          <w:szCs w:val="24"/>
        </w:rPr>
        <w:t xml:space="preserve">1. </w:t>
      </w:r>
      <w:r w:rsidRPr="00C519F3">
        <w:rPr>
          <w:rFonts w:ascii="Arial" w:eastAsia="ITCFranklinGothicStd-Book" w:hAnsi="Arial" w:cs="Arial"/>
          <w:sz w:val="24"/>
          <w:szCs w:val="24"/>
        </w:rPr>
        <w:t>Diálogo de besugos: conversación</w:t>
      </w:r>
      <w:r>
        <w:rPr>
          <w:rFonts w:ascii="Arial" w:eastAsia="ITCFranklinGothicStd-Book" w:hAnsi="Arial" w:cs="Arial"/>
          <w:sz w:val="24"/>
          <w:szCs w:val="24"/>
        </w:rPr>
        <w:t xml:space="preserve"> </w:t>
      </w:r>
      <w:r w:rsidRPr="00C519F3">
        <w:rPr>
          <w:rFonts w:ascii="Arial" w:eastAsia="ITCFranklinGothicStd-Book" w:hAnsi="Arial" w:cs="Arial"/>
          <w:sz w:val="24"/>
          <w:szCs w:val="24"/>
        </w:rPr>
        <w:t>que tienen dos personas sin enterarse</w:t>
      </w:r>
    </w:p>
    <w:p w:rsidR="00370958" w:rsidRPr="00C519F3" w:rsidRDefault="00C519F3" w:rsidP="00C519F3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C519F3">
        <w:rPr>
          <w:rFonts w:ascii="Arial" w:eastAsia="ITCFranklinGothicStd-Book" w:hAnsi="Arial" w:cs="Arial"/>
          <w:sz w:val="24"/>
          <w:szCs w:val="24"/>
        </w:rPr>
        <w:t>cada una de lo que dice la otra.</w:t>
      </w:r>
    </w:p>
    <w:p w:rsidR="00370958" w:rsidRPr="00C519F3" w:rsidRDefault="00370958" w:rsidP="00370958">
      <w:pPr>
        <w:autoSpaceDE w:val="0"/>
        <w:autoSpaceDN w:val="0"/>
        <w:adjustRightInd w:val="0"/>
        <w:spacing w:after="0" w:line="240" w:lineRule="auto"/>
        <w:rPr>
          <w:rFonts w:ascii="Arial" w:eastAsia="ITCFranklinGothicStd-Med" w:hAnsi="Arial" w:cs="Arial"/>
          <w:b/>
          <w:sz w:val="24"/>
          <w:szCs w:val="24"/>
        </w:rPr>
      </w:pPr>
    </w:p>
    <w:p w:rsidR="00C519F3" w:rsidRPr="00C519F3" w:rsidRDefault="00C519F3" w:rsidP="00C519F3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C519F3">
        <w:rPr>
          <w:rFonts w:ascii="Arial" w:eastAsia="ITCFranklinGothicStd-Med" w:hAnsi="Arial" w:cs="Arial"/>
          <w:sz w:val="24"/>
          <w:szCs w:val="24"/>
        </w:rPr>
        <w:t xml:space="preserve">2. </w:t>
      </w:r>
      <w:r w:rsidRPr="00C519F3">
        <w:rPr>
          <w:rFonts w:ascii="Arial" w:eastAsia="ITCFranklinGothicStd-Book" w:hAnsi="Arial" w:cs="Arial"/>
          <w:sz w:val="24"/>
          <w:szCs w:val="24"/>
        </w:rPr>
        <w:t>Como un elefante en una cacharrería.</w:t>
      </w:r>
    </w:p>
    <w:p w:rsidR="00C519F3" w:rsidRPr="00C519F3" w:rsidRDefault="00C519F3" w:rsidP="00C519F3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>
        <w:rPr>
          <w:rFonts w:ascii="Arial" w:eastAsia="ITCFranklinGothicStd-Book" w:hAnsi="Arial" w:cs="Arial"/>
          <w:sz w:val="24"/>
          <w:szCs w:val="24"/>
        </w:rPr>
        <w:t xml:space="preserve">    </w:t>
      </w:r>
      <w:r w:rsidRPr="00C519F3">
        <w:rPr>
          <w:rFonts w:ascii="Arial" w:eastAsia="ITCFranklinGothicStd-Book" w:hAnsi="Arial" w:cs="Arial"/>
          <w:sz w:val="24"/>
          <w:szCs w:val="24"/>
        </w:rPr>
        <w:t>Como anillo al dedo.</w:t>
      </w:r>
    </w:p>
    <w:p w:rsidR="00C519F3" w:rsidRPr="00C519F3" w:rsidRDefault="00C519F3" w:rsidP="00C519F3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>
        <w:rPr>
          <w:rFonts w:ascii="Arial" w:eastAsia="ITCFranklinGothicStd-Book" w:hAnsi="Arial" w:cs="Arial"/>
          <w:sz w:val="24"/>
          <w:szCs w:val="24"/>
        </w:rPr>
        <w:t xml:space="preserve">    </w:t>
      </w:r>
      <w:r w:rsidRPr="00C519F3">
        <w:rPr>
          <w:rFonts w:ascii="Arial" w:eastAsia="ITCFranklinGothicStd-Book" w:hAnsi="Arial" w:cs="Arial"/>
          <w:sz w:val="24"/>
          <w:szCs w:val="24"/>
        </w:rPr>
        <w:t>Tener vista de águila.</w:t>
      </w:r>
    </w:p>
    <w:p w:rsidR="00C519F3" w:rsidRPr="00C519F3" w:rsidRDefault="00C519F3" w:rsidP="00C519F3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>
        <w:rPr>
          <w:rFonts w:ascii="Arial" w:eastAsia="ITCFranklinGothicStd-Book" w:hAnsi="Arial" w:cs="Arial"/>
          <w:sz w:val="24"/>
          <w:szCs w:val="24"/>
        </w:rPr>
        <w:t xml:space="preserve">    </w:t>
      </w:r>
      <w:r w:rsidRPr="00C519F3">
        <w:rPr>
          <w:rFonts w:ascii="Arial" w:eastAsia="ITCFranklinGothicStd-Book" w:hAnsi="Arial" w:cs="Arial"/>
          <w:sz w:val="24"/>
          <w:szCs w:val="24"/>
        </w:rPr>
        <w:t>Estar hecho un toro.</w:t>
      </w:r>
    </w:p>
    <w:p w:rsidR="00C519F3" w:rsidRPr="00C519F3" w:rsidRDefault="00C519F3" w:rsidP="00C519F3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>
        <w:rPr>
          <w:rFonts w:ascii="Arial" w:eastAsia="ITCFranklinGothicStd-Book" w:hAnsi="Arial" w:cs="Arial"/>
          <w:sz w:val="24"/>
          <w:szCs w:val="24"/>
        </w:rPr>
        <w:t xml:space="preserve">    </w:t>
      </w:r>
      <w:r w:rsidRPr="00C519F3">
        <w:rPr>
          <w:rFonts w:ascii="Arial" w:eastAsia="ITCFranklinGothicStd-Book" w:hAnsi="Arial" w:cs="Arial"/>
          <w:sz w:val="24"/>
          <w:szCs w:val="24"/>
        </w:rPr>
        <w:t>Saber a rayos.</w:t>
      </w:r>
    </w:p>
    <w:p w:rsidR="00C519F3" w:rsidRPr="00C519F3" w:rsidRDefault="00C519F3" w:rsidP="00C519F3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>
        <w:rPr>
          <w:rFonts w:ascii="Arial" w:eastAsia="ITCFranklinGothicStd-Book" w:hAnsi="Arial" w:cs="Arial"/>
          <w:sz w:val="24"/>
          <w:szCs w:val="24"/>
        </w:rPr>
        <w:t xml:space="preserve">    </w:t>
      </w:r>
      <w:r w:rsidRPr="00C519F3">
        <w:rPr>
          <w:rFonts w:ascii="Arial" w:eastAsia="ITCFranklinGothicStd-Book" w:hAnsi="Arial" w:cs="Arial"/>
          <w:sz w:val="24"/>
          <w:szCs w:val="24"/>
        </w:rPr>
        <w:t>Estar (loco) como una cabra.</w:t>
      </w:r>
    </w:p>
    <w:p w:rsidR="00C519F3" w:rsidRPr="00C519F3" w:rsidRDefault="00C519F3" w:rsidP="00C519F3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C519F3">
        <w:rPr>
          <w:rFonts w:ascii="Arial" w:eastAsia="ITCFranklinGothicStd-Med" w:hAnsi="Arial" w:cs="Arial"/>
          <w:sz w:val="24"/>
          <w:szCs w:val="24"/>
        </w:rPr>
        <w:t xml:space="preserve">3. </w:t>
      </w:r>
      <w:r w:rsidRPr="00C519F3">
        <w:rPr>
          <w:rFonts w:ascii="Arial" w:eastAsia="ITCFranklinGothicStd-Book" w:hAnsi="Arial" w:cs="Arial"/>
          <w:sz w:val="24"/>
          <w:szCs w:val="24"/>
        </w:rPr>
        <w:t>Tu amigo es muy torpe, entró como</w:t>
      </w:r>
      <w:r>
        <w:rPr>
          <w:rFonts w:ascii="Arial" w:eastAsia="ITCFranklinGothicStd-Book" w:hAnsi="Arial" w:cs="Arial"/>
          <w:sz w:val="24"/>
          <w:szCs w:val="24"/>
        </w:rPr>
        <w:t xml:space="preserve"> </w:t>
      </w:r>
      <w:r w:rsidRPr="00C519F3">
        <w:rPr>
          <w:rFonts w:ascii="Arial" w:eastAsia="ITCFranklinGothicStd-Book" w:hAnsi="Arial" w:cs="Arial"/>
          <w:sz w:val="24"/>
          <w:szCs w:val="24"/>
        </w:rPr>
        <w:t>un elefante en una cacharrería.</w:t>
      </w:r>
    </w:p>
    <w:p w:rsidR="00C519F3" w:rsidRPr="00C519F3" w:rsidRDefault="00C519F3" w:rsidP="00C519F3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>
        <w:rPr>
          <w:rFonts w:ascii="Arial" w:eastAsia="ITCFranklinGothicStd-Book" w:hAnsi="Arial" w:cs="Arial"/>
          <w:sz w:val="24"/>
          <w:szCs w:val="24"/>
        </w:rPr>
        <w:t xml:space="preserve">    </w:t>
      </w:r>
      <w:r w:rsidRPr="00C519F3">
        <w:rPr>
          <w:rFonts w:ascii="Arial" w:eastAsia="ITCFranklinGothicStd-Book" w:hAnsi="Arial" w:cs="Arial"/>
          <w:sz w:val="24"/>
          <w:szCs w:val="24"/>
        </w:rPr>
        <w:t>Estás como una cabra si crees que vas</w:t>
      </w:r>
      <w:r>
        <w:rPr>
          <w:rFonts w:ascii="Arial" w:eastAsia="ITCFranklinGothicStd-Book" w:hAnsi="Arial" w:cs="Arial"/>
          <w:sz w:val="24"/>
          <w:szCs w:val="24"/>
        </w:rPr>
        <w:t xml:space="preserve"> </w:t>
      </w:r>
      <w:r w:rsidRPr="00C519F3">
        <w:rPr>
          <w:rFonts w:ascii="Arial" w:eastAsia="ITCFranklinGothicStd-Book" w:hAnsi="Arial" w:cs="Arial"/>
          <w:sz w:val="24"/>
          <w:szCs w:val="24"/>
        </w:rPr>
        <w:t>a aprobar sin estudiar.</w:t>
      </w:r>
    </w:p>
    <w:p w:rsidR="00C519F3" w:rsidRPr="00C519F3" w:rsidRDefault="00C519F3" w:rsidP="00C519F3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>
        <w:rPr>
          <w:rFonts w:ascii="Arial" w:eastAsia="ITCFranklinGothicStd-Book" w:hAnsi="Arial" w:cs="Arial"/>
          <w:sz w:val="24"/>
          <w:szCs w:val="24"/>
        </w:rPr>
        <w:t xml:space="preserve">    </w:t>
      </w:r>
      <w:r w:rsidRPr="00C519F3">
        <w:rPr>
          <w:rFonts w:ascii="Arial" w:eastAsia="ITCFranklinGothicStd-Book" w:hAnsi="Arial" w:cs="Arial"/>
          <w:sz w:val="24"/>
          <w:szCs w:val="24"/>
        </w:rPr>
        <w:t>Tu hermano cocina fatal. Su comida sabe</w:t>
      </w:r>
      <w:r>
        <w:rPr>
          <w:rFonts w:ascii="Arial" w:eastAsia="ITCFranklinGothicStd-Book" w:hAnsi="Arial" w:cs="Arial"/>
          <w:sz w:val="24"/>
          <w:szCs w:val="24"/>
        </w:rPr>
        <w:t xml:space="preserve"> </w:t>
      </w:r>
      <w:r w:rsidRPr="00C519F3">
        <w:rPr>
          <w:rFonts w:ascii="Arial" w:eastAsia="ITCFranklinGothicStd-Book" w:hAnsi="Arial" w:cs="Arial"/>
          <w:sz w:val="24"/>
          <w:szCs w:val="24"/>
        </w:rPr>
        <w:t>a rayos.</w:t>
      </w:r>
    </w:p>
    <w:p w:rsidR="00C519F3" w:rsidRPr="00C519F3" w:rsidRDefault="00C519F3" w:rsidP="00C519F3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>
        <w:rPr>
          <w:rFonts w:ascii="Arial" w:eastAsia="ITCFranklinGothicStd-Book" w:hAnsi="Arial" w:cs="Arial"/>
          <w:sz w:val="24"/>
          <w:szCs w:val="24"/>
        </w:rPr>
        <w:t xml:space="preserve">    </w:t>
      </w:r>
      <w:r w:rsidRPr="00C519F3">
        <w:rPr>
          <w:rFonts w:ascii="Arial" w:eastAsia="ITCFranklinGothicStd-Book" w:hAnsi="Arial" w:cs="Arial"/>
          <w:sz w:val="24"/>
          <w:szCs w:val="24"/>
        </w:rPr>
        <w:t>Enrique ha cumplido 70 años, pero él está</w:t>
      </w:r>
      <w:r>
        <w:rPr>
          <w:rFonts w:ascii="Arial" w:eastAsia="ITCFranklinGothicStd-Book" w:hAnsi="Arial" w:cs="Arial"/>
          <w:sz w:val="24"/>
          <w:szCs w:val="24"/>
        </w:rPr>
        <w:t xml:space="preserve"> </w:t>
      </w:r>
      <w:r w:rsidRPr="00C519F3">
        <w:rPr>
          <w:rFonts w:ascii="Arial" w:eastAsia="ITCFranklinGothicStd-Book" w:hAnsi="Arial" w:cs="Arial"/>
          <w:sz w:val="24"/>
          <w:szCs w:val="24"/>
        </w:rPr>
        <w:t>hecho un toro.</w:t>
      </w:r>
    </w:p>
    <w:p w:rsidR="00C519F3" w:rsidRPr="00C519F3" w:rsidRDefault="00C519F3" w:rsidP="00C519F3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>
        <w:rPr>
          <w:rFonts w:ascii="Arial" w:eastAsia="ITCFranklinGothicStd-Book" w:hAnsi="Arial" w:cs="Arial"/>
          <w:sz w:val="24"/>
          <w:szCs w:val="24"/>
        </w:rPr>
        <w:t xml:space="preserve">    </w:t>
      </w:r>
      <w:r w:rsidRPr="00C519F3">
        <w:rPr>
          <w:rFonts w:ascii="Arial" w:eastAsia="ITCFranklinGothicStd-Book" w:hAnsi="Arial" w:cs="Arial"/>
          <w:sz w:val="24"/>
          <w:szCs w:val="24"/>
        </w:rPr>
        <w:t>Tienes una vista de águila para ver</w:t>
      </w:r>
      <w:r>
        <w:rPr>
          <w:rFonts w:ascii="Arial" w:eastAsia="ITCFranklinGothicStd-Book" w:hAnsi="Arial" w:cs="Arial"/>
          <w:sz w:val="24"/>
          <w:szCs w:val="24"/>
        </w:rPr>
        <w:t xml:space="preserve"> </w:t>
      </w:r>
      <w:r w:rsidRPr="00C519F3">
        <w:rPr>
          <w:rFonts w:ascii="Arial" w:eastAsia="ITCFranklinGothicStd-Book" w:hAnsi="Arial" w:cs="Arial"/>
          <w:sz w:val="24"/>
          <w:szCs w:val="24"/>
        </w:rPr>
        <w:t>el semáforo desde tan lejos.</w:t>
      </w:r>
    </w:p>
    <w:p w:rsidR="00C519F3" w:rsidRPr="00C519F3" w:rsidRDefault="00C519F3" w:rsidP="00C519F3">
      <w:pPr>
        <w:autoSpaceDE w:val="0"/>
        <w:autoSpaceDN w:val="0"/>
        <w:adjustRightInd w:val="0"/>
        <w:spacing w:after="0" w:line="240" w:lineRule="auto"/>
        <w:rPr>
          <w:rFonts w:ascii="Arial" w:eastAsia="ITCFranklinGothicStd-Med" w:hAnsi="Arial" w:cs="Arial"/>
          <w:b/>
          <w:sz w:val="24"/>
          <w:szCs w:val="24"/>
        </w:rPr>
      </w:pPr>
      <w:r w:rsidRPr="00C519F3">
        <w:rPr>
          <w:rFonts w:ascii="Arial" w:eastAsia="ITCFranklinGothicStd-Med" w:hAnsi="Arial" w:cs="Arial"/>
          <w:sz w:val="24"/>
          <w:szCs w:val="24"/>
        </w:rPr>
        <w:t xml:space="preserve">4. </w:t>
      </w:r>
      <w:r w:rsidRPr="00C519F3">
        <w:rPr>
          <w:rFonts w:ascii="Arial" w:eastAsia="ITCFranklinGothicStd-Book" w:hAnsi="Arial" w:cs="Arial"/>
          <w:sz w:val="24"/>
          <w:szCs w:val="24"/>
        </w:rPr>
        <w:t>R. L.</w:t>
      </w:r>
    </w:p>
    <w:p w:rsidR="00C519F3" w:rsidRDefault="00C519F3" w:rsidP="00370958">
      <w:pPr>
        <w:autoSpaceDE w:val="0"/>
        <w:autoSpaceDN w:val="0"/>
        <w:adjustRightInd w:val="0"/>
        <w:spacing w:after="0" w:line="240" w:lineRule="auto"/>
        <w:rPr>
          <w:rFonts w:ascii="Arial" w:eastAsia="ITCFranklinGothicStd-Med" w:hAnsi="Arial" w:cs="Arial"/>
          <w:b/>
          <w:sz w:val="24"/>
          <w:szCs w:val="24"/>
        </w:rPr>
      </w:pPr>
    </w:p>
    <w:p w:rsidR="00370958" w:rsidRDefault="00370958" w:rsidP="00370958">
      <w:pPr>
        <w:autoSpaceDE w:val="0"/>
        <w:autoSpaceDN w:val="0"/>
        <w:adjustRightInd w:val="0"/>
        <w:spacing w:after="0" w:line="240" w:lineRule="auto"/>
        <w:rPr>
          <w:rFonts w:ascii="Arial" w:eastAsia="ITCFranklinGothicStd-Med" w:hAnsi="Arial" w:cs="Arial"/>
          <w:b/>
          <w:sz w:val="24"/>
          <w:szCs w:val="24"/>
        </w:rPr>
      </w:pPr>
      <w:r w:rsidRPr="00370958">
        <w:rPr>
          <w:rFonts w:ascii="Arial" w:eastAsia="ITCFranklinGothicStd-Med" w:hAnsi="Arial" w:cs="Arial"/>
          <w:b/>
          <w:sz w:val="24"/>
          <w:szCs w:val="24"/>
        </w:rPr>
        <w:t>Refuerzo 31. Problemas</w:t>
      </w:r>
    </w:p>
    <w:p w:rsidR="00370958" w:rsidRPr="00370958" w:rsidRDefault="00370958" w:rsidP="00370958">
      <w:pPr>
        <w:autoSpaceDE w:val="0"/>
        <w:autoSpaceDN w:val="0"/>
        <w:adjustRightInd w:val="0"/>
        <w:spacing w:after="0" w:line="240" w:lineRule="auto"/>
        <w:rPr>
          <w:rFonts w:ascii="Arial" w:eastAsia="ITCFranklinGothicStd-Med" w:hAnsi="Arial" w:cs="Arial"/>
          <w:b/>
          <w:sz w:val="24"/>
          <w:szCs w:val="24"/>
        </w:rPr>
      </w:pPr>
    </w:p>
    <w:p w:rsidR="00370958" w:rsidRPr="00370958" w:rsidRDefault="00370958" w:rsidP="00370958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370958">
        <w:rPr>
          <w:rFonts w:ascii="Arial" w:eastAsia="ITCFranklinGothicStd-Med" w:hAnsi="Arial" w:cs="Arial"/>
          <w:sz w:val="24"/>
          <w:szCs w:val="24"/>
        </w:rPr>
        <w:t>1.</w:t>
      </w:r>
      <w:r>
        <w:rPr>
          <w:rFonts w:ascii="Arial" w:eastAsia="ITCFranklinGothicStd-Med" w:hAnsi="Arial" w:cs="Arial"/>
          <w:sz w:val="24"/>
          <w:szCs w:val="24"/>
        </w:rPr>
        <w:t xml:space="preserve"> </w:t>
      </w:r>
      <w:r w:rsidRPr="00370958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370958">
        <w:rPr>
          <w:rFonts w:ascii="Arial" w:eastAsia="ITCFranklinGothicStd-Book" w:hAnsi="Arial" w:cs="Arial"/>
          <w:sz w:val="24"/>
          <w:szCs w:val="24"/>
        </w:rPr>
        <w:t xml:space="preserve">1,10 </w:t>
      </w:r>
      <w:r>
        <w:rPr>
          <w:rFonts w:ascii="Arial" w:eastAsia="ITCFranklinGothicStd-Med" w:hAnsi="Arial" w:cs="Arial"/>
          <w:sz w:val="24"/>
          <w:szCs w:val="24"/>
        </w:rPr>
        <w:t>x</w:t>
      </w:r>
      <w:r w:rsidRPr="00370958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370958">
        <w:rPr>
          <w:rFonts w:ascii="Arial" w:eastAsia="ITCFranklinGothicStd-Book" w:hAnsi="Arial" w:cs="Arial"/>
          <w:sz w:val="24"/>
          <w:szCs w:val="24"/>
        </w:rPr>
        <w:t xml:space="preserve">10 </w:t>
      </w:r>
      <w:r>
        <w:rPr>
          <w:rFonts w:ascii="Arial" w:eastAsia="ITCFranklinGothicStd-Med" w:hAnsi="Arial" w:cs="Arial"/>
          <w:sz w:val="24"/>
          <w:szCs w:val="24"/>
        </w:rPr>
        <w:t>=</w:t>
      </w:r>
      <w:r w:rsidRPr="00370958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370958">
        <w:rPr>
          <w:rFonts w:ascii="Arial" w:eastAsia="ITCFranklinGothicStd-Book" w:hAnsi="Arial" w:cs="Arial"/>
          <w:sz w:val="24"/>
          <w:szCs w:val="24"/>
        </w:rPr>
        <w:t xml:space="preserve">11; </w:t>
      </w:r>
      <w:r>
        <w:rPr>
          <w:rFonts w:ascii="Arial" w:eastAsia="ITCFranklinGothicStd-Book" w:hAnsi="Arial" w:cs="Arial"/>
          <w:sz w:val="24"/>
          <w:szCs w:val="24"/>
        </w:rPr>
        <w:t xml:space="preserve">   </w:t>
      </w:r>
      <w:r w:rsidRPr="00370958">
        <w:rPr>
          <w:rFonts w:ascii="Arial" w:eastAsia="ITCFranklinGothicStd-Book" w:hAnsi="Arial" w:cs="Arial"/>
          <w:sz w:val="24"/>
          <w:szCs w:val="24"/>
        </w:rPr>
        <w:t xml:space="preserve">1,10 </w:t>
      </w:r>
      <w:r>
        <w:rPr>
          <w:rFonts w:ascii="Arial" w:eastAsia="ITCFranklinGothicStd-Med" w:hAnsi="Arial" w:cs="Arial"/>
          <w:sz w:val="24"/>
          <w:szCs w:val="24"/>
        </w:rPr>
        <w:t>x</w:t>
      </w:r>
      <w:r w:rsidRPr="00370958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370958">
        <w:rPr>
          <w:rFonts w:ascii="Arial" w:eastAsia="ITCFranklinGothicStd-Book" w:hAnsi="Arial" w:cs="Arial"/>
          <w:sz w:val="24"/>
          <w:szCs w:val="24"/>
        </w:rPr>
        <w:t xml:space="preserve">100 </w:t>
      </w:r>
      <w:r>
        <w:rPr>
          <w:rFonts w:ascii="Arial" w:eastAsia="ITCFranklinGothicStd-Med" w:hAnsi="Arial" w:cs="Arial"/>
          <w:sz w:val="24"/>
          <w:szCs w:val="24"/>
        </w:rPr>
        <w:t>=</w:t>
      </w:r>
      <w:r w:rsidRPr="00370958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370958">
        <w:rPr>
          <w:rFonts w:ascii="Arial" w:eastAsia="ITCFranklinGothicStd-Book" w:hAnsi="Arial" w:cs="Arial"/>
          <w:sz w:val="24"/>
          <w:szCs w:val="24"/>
        </w:rPr>
        <w:t>110.</w:t>
      </w:r>
    </w:p>
    <w:p w:rsidR="00370958" w:rsidRDefault="00370958" w:rsidP="00370958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370958">
        <w:rPr>
          <w:rFonts w:ascii="Arial" w:eastAsia="ITCFranklinGothicStd-Book" w:hAnsi="Arial" w:cs="Arial"/>
          <w:sz w:val="24"/>
          <w:szCs w:val="24"/>
        </w:rPr>
        <w:t xml:space="preserve">Diez litros de gasolina cuestan 11 </w:t>
      </w:r>
      <w:r w:rsidRPr="00370958">
        <w:rPr>
          <w:rFonts w:ascii="Arial" w:eastAsia="ITCFranklinGothicStd-Med" w:hAnsi="Arial" w:cs="Arial"/>
          <w:sz w:val="24"/>
          <w:szCs w:val="24"/>
        </w:rPr>
        <w:t>€</w:t>
      </w:r>
      <w:r>
        <w:rPr>
          <w:rFonts w:ascii="Arial" w:eastAsia="ITCFranklinGothicStd-Med" w:hAnsi="Arial" w:cs="Arial"/>
          <w:sz w:val="24"/>
          <w:szCs w:val="24"/>
        </w:rPr>
        <w:t xml:space="preserve"> </w:t>
      </w:r>
      <w:r w:rsidRPr="00370958">
        <w:rPr>
          <w:rFonts w:ascii="Arial" w:eastAsia="ITCFranklinGothicStd-Book" w:hAnsi="Arial" w:cs="Arial"/>
          <w:sz w:val="24"/>
          <w:szCs w:val="24"/>
        </w:rPr>
        <w:t xml:space="preserve">y cien litros cuestan 110 </w:t>
      </w:r>
      <w:r w:rsidRPr="00370958">
        <w:rPr>
          <w:rFonts w:ascii="Arial" w:eastAsia="ITCFranklinGothicStd-Med" w:hAnsi="Arial" w:cs="Arial"/>
          <w:sz w:val="24"/>
          <w:szCs w:val="24"/>
        </w:rPr>
        <w:t>€</w:t>
      </w:r>
      <w:r w:rsidRPr="00370958">
        <w:rPr>
          <w:rFonts w:ascii="Arial" w:eastAsia="ITCFranklinGothicStd-Book" w:hAnsi="Arial" w:cs="Arial"/>
          <w:sz w:val="24"/>
          <w:szCs w:val="24"/>
        </w:rPr>
        <w:t>.</w:t>
      </w:r>
    </w:p>
    <w:p w:rsidR="00370958" w:rsidRPr="00370958" w:rsidRDefault="00370958" w:rsidP="00370958">
      <w:pPr>
        <w:autoSpaceDE w:val="0"/>
        <w:autoSpaceDN w:val="0"/>
        <w:adjustRightInd w:val="0"/>
        <w:spacing w:after="0" w:line="240" w:lineRule="auto"/>
        <w:rPr>
          <w:rFonts w:ascii="Arial" w:eastAsia="ITCFranklinGothicStd-Med" w:hAnsi="Arial" w:cs="Arial"/>
          <w:sz w:val="24"/>
          <w:szCs w:val="24"/>
        </w:rPr>
      </w:pPr>
    </w:p>
    <w:p w:rsidR="00370958" w:rsidRDefault="00370958" w:rsidP="00370958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370958">
        <w:rPr>
          <w:rFonts w:ascii="Arial" w:eastAsia="ITCFranklinGothicStd-Book" w:hAnsi="Arial" w:cs="Arial"/>
          <w:sz w:val="24"/>
          <w:szCs w:val="24"/>
        </w:rPr>
        <w:t xml:space="preserve">0,82 </w:t>
      </w:r>
      <w:r>
        <w:rPr>
          <w:rFonts w:ascii="Arial" w:eastAsia="ITCFranklinGothicStd-Med" w:hAnsi="Arial" w:cs="Arial"/>
          <w:sz w:val="24"/>
          <w:szCs w:val="24"/>
        </w:rPr>
        <w:t>x</w:t>
      </w:r>
      <w:r w:rsidRPr="00370958">
        <w:rPr>
          <w:rFonts w:ascii="Arial" w:eastAsia="ITCFranklinGothicStd-Med" w:hAnsi="Arial" w:cs="Arial"/>
          <w:sz w:val="24"/>
          <w:szCs w:val="24"/>
        </w:rPr>
        <w:t xml:space="preserve"> </w:t>
      </w:r>
      <w:r>
        <w:rPr>
          <w:rFonts w:ascii="Arial" w:eastAsia="ITCFranklinGothicStd-Book" w:hAnsi="Arial" w:cs="Arial"/>
          <w:sz w:val="24"/>
          <w:szCs w:val="24"/>
        </w:rPr>
        <w:t xml:space="preserve">8 = </w:t>
      </w:r>
      <w:r w:rsidRPr="00370958">
        <w:rPr>
          <w:rFonts w:ascii="Arial" w:eastAsia="ITCFranklinGothicStd-Med" w:hAnsi="Arial" w:cs="Arial"/>
          <w:sz w:val="24"/>
          <w:szCs w:val="24"/>
        </w:rPr>
        <w:t xml:space="preserve">5 </w:t>
      </w:r>
      <w:r>
        <w:rPr>
          <w:rFonts w:ascii="Arial" w:eastAsia="ITCFranklinGothicStd-Book" w:hAnsi="Arial" w:cs="Arial"/>
          <w:sz w:val="24"/>
          <w:szCs w:val="24"/>
        </w:rPr>
        <w:t>6,56. Ocho litros de gasó</w:t>
      </w:r>
      <w:r w:rsidRPr="00370958">
        <w:rPr>
          <w:rFonts w:ascii="Arial" w:eastAsia="ITCFranklinGothicStd-Book" w:hAnsi="Arial" w:cs="Arial"/>
          <w:sz w:val="24"/>
          <w:szCs w:val="24"/>
        </w:rPr>
        <w:t>leo A</w:t>
      </w:r>
      <w:r>
        <w:rPr>
          <w:rFonts w:ascii="Arial" w:eastAsia="ITCFranklinGothicStd-Book" w:hAnsi="Arial" w:cs="Arial"/>
          <w:sz w:val="24"/>
          <w:szCs w:val="24"/>
        </w:rPr>
        <w:t xml:space="preserve"> </w:t>
      </w:r>
      <w:r w:rsidRPr="00370958">
        <w:rPr>
          <w:rFonts w:ascii="Arial" w:eastAsia="ITCFranklinGothicStd-Book" w:hAnsi="Arial" w:cs="Arial"/>
          <w:sz w:val="24"/>
          <w:szCs w:val="24"/>
        </w:rPr>
        <w:t xml:space="preserve">cuestan 6,56 </w:t>
      </w:r>
      <w:r w:rsidRPr="00370958">
        <w:rPr>
          <w:rFonts w:ascii="Arial" w:eastAsia="ITCFranklinGothicStd-Med" w:hAnsi="Arial" w:cs="Arial"/>
          <w:sz w:val="24"/>
          <w:szCs w:val="24"/>
        </w:rPr>
        <w:t>€</w:t>
      </w:r>
      <w:r w:rsidRPr="00370958">
        <w:rPr>
          <w:rFonts w:ascii="Arial" w:eastAsia="ITCFranklinGothicStd-Book" w:hAnsi="Arial" w:cs="Arial"/>
          <w:sz w:val="24"/>
          <w:szCs w:val="24"/>
        </w:rPr>
        <w:t>.</w:t>
      </w:r>
    </w:p>
    <w:p w:rsidR="00370958" w:rsidRPr="00370958" w:rsidRDefault="00370958" w:rsidP="00370958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</w:p>
    <w:p w:rsidR="00370958" w:rsidRPr="00370958" w:rsidRDefault="00370958" w:rsidP="00370958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370958">
        <w:rPr>
          <w:rFonts w:ascii="Arial" w:eastAsia="ITCFranklinGothicStd-Book" w:hAnsi="Arial" w:cs="Arial"/>
          <w:sz w:val="24"/>
          <w:szCs w:val="24"/>
        </w:rPr>
        <w:t xml:space="preserve">0,64 </w:t>
      </w:r>
      <w:r>
        <w:rPr>
          <w:rFonts w:ascii="Arial" w:eastAsia="ITCFranklinGothicStd-Med" w:hAnsi="Arial" w:cs="Arial"/>
          <w:sz w:val="24"/>
          <w:szCs w:val="24"/>
        </w:rPr>
        <w:t>x</w:t>
      </w:r>
      <w:r w:rsidRPr="00370958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370958">
        <w:rPr>
          <w:rFonts w:ascii="Arial" w:eastAsia="ITCFranklinGothicStd-Book" w:hAnsi="Arial" w:cs="Arial"/>
          <w:sz w:val="24"/>
          <w:szCs w:val="24"/>
        </w:rPr>
        <w:t xml:space="preserve">5 </w:t>
      </w:r>
      <w:r>
        <w:rPr>
          <w:rFonts w:ascii="Arial" w:eastAsia="ITCFranklinGothicStd-Med" w:hAnsi="Arial" w:cs="Arial"/>
          <w:sz w:val="24"/>
          <w:szCs w:val="24"/>
        </w:rPr>
        <w:t>=</w:t>
      </w:r>
      <w:r w:rsidRPr="00370958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370958">
        <w:rPr>
          <w:rFonts w:ascii="Arial" w:eastAsia="ITCFranklinGothicStd-Book" w:hAnsi="Arial" w:cs="Arial"/>
          <w:sz w:val="24"/>
          <w:szCs w:val="24"/>
        </w:rPr>
        <w:t>3,2;</w:t>
      </w:r>
      <w:r>
        <w:rPr>
          <w:rFonts w:ascii="Arial" w:eastAsia="ITCFranklinGothicStd-Book" w:hAnsi="Arial" w:cs="Arial"/>
          <w:sz w:val="24"/>
          <w:szCs w:val="24"/>
        </w:rPr>
        <w:t xml:space="preserve">   </w:t>
      </w:r>
      <w:r w:rsidRPr="00370958">
        <w:rPr>
          <w:rFonts w:ascii="Arial" w:eastAsia="ITCFranklinGothicStd-Book" w:hAnsi="Arial" w:cs="Arial"/>
          <w:sz w:val="24"/>
          <w:szCs w:val="24"/>
        </w:rPr>
        <w:t xml:space="preserve"> 0,56 </w:t>
      </w:r>
      <w:r>
        <w:rPr>
          <w:rFonts w:ascii="Arial" w:eastAsia="ITCFranklinGothicStd-Med" w:hAnsi="Arial" w:cs="Arial"/>
          <w:sz w:val="24"/>
          <w:szCs w:val="24"/>
        </w:rPr>
        <w:t>x</w:t>
      </w:r>
      <w:r w:rsidRPr="00370958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370958">
        <w:rPr>
          <w:rFonts w:ascii="Arial" w:eastAsia="ITCFranklinGothicStd-Book" w:hAnsi="Arial" w:cs="Arial"/>
          <w:sz w:val="24"/>
          <w:szCs w:val="24"/>
        </w:rPr>
        <w:t xml:space="preserve">4 </w:t>
      </w:r>
      <w:r>
        <w:rPr>
          <w:rFonts w:ascii="Arial" w:eastAsia="ITCFranklinGothicStd-Med" w:hAnsi="Arial" w:cs="Arial"/>
          <w:sz w:val="24"/>
          <w:szCs w:val="24"/>
        </w:rPr>
        <w:t>=</w:t>
      </w:r>
      <w:r w:rsidRPr="00370958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370958">
        <w:rPr>
          <w:rFonts w:ascii="Arial" w:eastAsia="ITCFranklinGothicStd-Book" w:hAnsi="Arial" w:cs="Arial"/>
          <w:sz w:val="24"/>
          <w:szCs w:val="24"/>
        </w:rPr>
        <w:t>2,24.</w:t>
      </w:r>
    </w:p>
    <w:p w:rsidR="00370958" w:rsidRPr="00370958" w:rsidRDefault="00370958" w:rsidP="00370958">
      <w:pPr>
        <w:autoSpaceDE w:val="0"/>
        <w:autoSpaceDN w:val="0"/>
        <w:adjustRightInd w:val="0"/>
        <w:spacing w:after="0" w:line="240" w:lineRule="auto"/>
        <w:rPr>
          <w:rFonts w:ascii="Arial" w:eastAsia="ITCFranklinGothicStd-Med" w:hAnsi="Arial" w:cs="Arial"/>
          <w:sz w:val="24"/>
          <w:szCs w:val="24"/>
        </w:rPr>
      </w:pPr>
      <w:r>
        <w:rPr>
          <w:rFonts w:ascii="Arial" w:eastAsia="ITCFranklinGothicStd-Book" w:hAnsi="Arial" w:cs="Arial"/>
          <w:sz w:val="24"/>
          <w:szCs w:val="24"/>
        </w:rPr>
        <w:t>Cinco litros de gasó</w:t>
      </w:r>
      <w:r w:rsidRPr="00370958">
        <w:rPr>
          <w:rFonts w:ascii="Arial" w:eastAsia="ITCFranklinGothicStd-Book" w:hAnsi="Arial" w:cs="Arial"/>
          <w:sz w:val="24"/>
          <w:szCs w:val="24"/>
        </w:rPr>
        <w:t xml:space="preserve">leo B cuestan 3,20 </w:t>
      </w:r>
      <w:r w:rsidRPr="00370958">
        <w:rPr>
          <w:rFonts w:ascii="Arial" w:eastAsia="ITCFranklinGothicStd-Med" w:hAnsi="Arial" w:cs="Arial"/>
          <w:sz w:val="24"/>
          <w:szCs w:val="24"/>
        </w:rPr>
        <w:t>€</w:t>
      </w:r>
      <w:r>
        <w:rPr>
          <w:rFonts w:ascii="Arial" w:eastAsia="ITCFranklinGothicStd-Med" w:hAnsi="Arial" w:cs="Arial"/>
          <w:sz w:val="24"/>
          <w:szCs w:val="24"/>
        </w:rPr>
        <w:t xml:space="preserve"> </w:t>
      </w:r>
      <w:r>
        <w:rPr>
          <w:rFonts w:ascii="Arial" w:eastAsia="ITCFranklinGothicStd-Book" w:hAnsi="Arial" w:cs="Arial"/>
          <w:sz w:val="24"/>
          <w:szCs w:val="24"/>
        </w:rPr>
        <w:t>y cuatro litros de gasó</w:t>
      </w:r>
      <w:r w:rsidRPr="00370958">
        <w:rPr>
          <w:rFonts w:ascii="Arial" w:eastAsia="ITCFranklinGothicStd-Book" w:hAnsi="Arial" w:cs="Arial"/>
          <w:sz w:val="24"/>
          <w:szCs w:val="24"/>
        </w:rPr>
        <w:t xml:space="preserve">leo C cuestan 2,24 </w:t>
      </w:r>
      <w:r w:rsidRPr="00370958">
        <w:rPr>
          <w:rFonts w:ascii="Arial" w:eastAsia="ITCFranklinGothicStd-Med" w:hAnsi="Arial" w:cs="Arial"/>
          <w:sz w:val="24"/>
          <w:szCs w:val="24"/>
        </w:rPr>
        <w:t>€</w:t>
      </w:r>
      <w:r w:rsidRPr="00370958">
        <w:rPr>
          <w:rFonts w:ascii="Arial" w:eastAsia="ITCFranklinGothicStd-Book" w:hAnsi="Arial" w:cs="Arial"/>
          <w:sz w:val="24"/>
          <w:szCs w:val="24"/>
        </w:rPr>
        <w:t>.</w:t>
      </w:r>
    </w:p>
    <w:p w:rsidR="00370958" w:rsidRDefault="00370958" w:rsidP="00370958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370958">
        <w:rPr>
          <w:rFonts w:ascii="Arial" w:eastAsia="ITCFranklinGothicStd-Book" w:hAnsi="Arial" w:cs="Arial"/>
          <w:sz w:val="24"/>
          <w:szCs w:val="24"/>
        </w:rPr>
        <w:t xml:space="preserve">1,10 </w:t>
      </w:r>
      <w:r>
        <w:rPr>
          <w:rFonts w:ascii="Arial" w:eastAsia="ITCFranklinGothicStd-Med" w:hAnsi="Arial" w:cs="Arial"/>
          <w:sz w:val="24"/>
          <w:szCs w:val="24"/>
        </w:rPr>
        <w:t>-</w:t>
      </w:r>
      <w:r w:rsidRPr="00370958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370958">
        <w:rPr>
          <w:rFonts w:ascii="Arial" w:eastAsia="ITCFranklinGothicStd-Book" w:hAnsi="Arial" w:cs="Arial"/>
          <w:sz w:val="24"/>
          <w:szCs w:val="24"/>
        </w:rPr>
        <w:t xml:space="preserve">0,56 </w:t>
      </w:r>
      <w:r>
        <w:rPr>
          <w:rFonts w:ascii="Arial" w:eastAsia="ITCFranklinGothicStd-Med" w:hAnsi="Arial" w:cs="Arial"/>
          <w:sz w:val="24"/>
          <w:szCs w:val="24"/>
        </w:rPr>
        <w:t>=</w:t>
      </w:r>
      <w:r w:rsidRPr="00370958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370958">
        <w:rPr>
          <w:rFonts w:ascii="Arial" w:eastAsia="ITCFranklinGothicStd-Book" w:hAnsi="Arial" w:cs="Arial"/>
          <w:sz w:val="24"/>
          <w:szCs w:val="24"/>
        </w:rPr>
        <w:t>0,54. La diferencia</w:t>
      </w:r>
      <w:r>
        <w:rPr>
          <w:rFonts w:ascii="Arial" w:eastAsia="ITCFranklinGothicStd-Book" w:hAnsi="Arial" w:cs="Arial"/>
          <w:sz w:val="24"/>
          <w:szCs w:val="24"/>
        </w:rPr>
        <w:t xml:space="preserve"> </w:t>
      </w:r>
      <w:r w:rsidRPr="00370958">
        <w:rPr>
          <w:rFonts w:ascii="Arial" w:eastAsia="ITCFranklinGothicStd-Book" w:hAnsi="Arial" w:cs="Arial"/>
          <w:sz w:val="24"/>
          <w:szCs w:val="24"/>
        </w:rPr>
        <w:t xml:space="preserve">de precio es 0,54 </w:t>
      </w:r>
      <w:r w:rsidRPr="00370958">
        <w:rPr>
          <w:rFonts w:ascii="Arial" w:eastAsia="ITCFranklinGothicStd-Med" w:hAnsi="Arial" w:cs="Arial"/>
          <w:sz w:val="24"/>
          <w:szCs w:val="24"/>
        </w:rPr>
        <w:t>€</w:t>
      </w:r>
      <w:r w:rsidRPr="00370958">
        <w:rPr>
          <w:rFonts w:ascii="Arial" w:eastAsia="ITCFranklinGothicStd-Book" w:hAnsi="Arial" w:cs="Arial"/>
          <w:sz w:val="24"/>
          <w:szCs w:val="24"/>
        </w:rPr>
        <w:t>.</w:t>
      </w:r>
    </w:p>
    <w:p w:rsidR="00370958" w:rsidRPr="00370958" w:rsidRDefault="00370958" w:rsidP="00370958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</w:p>
    <w:p w:rsidR="00370958" w:rsidRPr="00370958" w:rsidRDefault="00370958" w:rsidP="00370958">
      <w:pPr>
        <w:autoSpaceDE w:val="0"/>
        <w:autoSpaceDN w:val="0"/>
        <w:adjustRightInd w:val="0"/>
        <w:spacing w:after="0" w:line="240" w:lineRule="auto"/>
        <w:rPr>
          <w:rFonts w:ascii="Arial" w:eastAsia="ITCFranklinGothicStd-Book" w:hAnsi="Arial" w:cs="Arial"/>
          <w:sz w:val="24"/>
          <w:szCs w:val="24"/>
        </w:rPr>
      </w:pPr>
      <w:r w:rsidRPr="00370958">
        <w:rPr>
          <w:rFonts w:ascii="Arial" w:eastAsia="ITCFranklinGothicStd-Med" w:hAnsi="Arial" w:cs="Arial"/>
          <w:sz w:val="24"/>
          <w:szCs w:val="24"/>
        </w:rPr>
        <w:t xml:space="preserve">2. </w:t>
      </w:r>
      <w:r>
        <w:rPr>
          <w:rFonts w:ascii="Arial" w:eastAsia="ITCFranklinGothicStd-Med" w:hAnsi="Arial" w:cs="Arial"/>
          <w:sz w:val="24"/>
          <w:szCs w:val="24"/>
        </w:rPr>
        <w:t xml:space="preserve">  </w:t>
      </w:r>
      <w:r w:rsidRPr="00370958">
        <w:rPr>
          <w:rFonts w:ascii="Arial" w:eastAsia="ITCFranklinGothicStd-Book" w:hAnsi="Arial" w:cs="Arial"/>
          <w:sz w:val="24"/>
          <w:szCs w:val="24"/>
        </w:rPr>
        <w:t xml:space="preserve">2,5 </w:t>
      </w:r>
      <w:r>
        <w:rPr>
          <w:rFonts w:ascii="Arial" w:eastAsia="ITCFranklinGothicStd-Med" w:hAnsi="Arial" w:cs="Arial"/>
          <w:sz w:val="24"/>
          <w:szCs w:val="24"/>
        </w:rPr>
        <w:t>+</w:t>
      </w:r>
      <w:r w:rsidRPr="00370958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370958">
        <w:rPr>
          <w:rFonts w:ascii="Arial" w:eastAsia="ITCFranklinGothicStd-Book" w:hAnsi="Arial" w:cs="Arial"/>
          <w:sz w:val="24"/>
          <w:szCs w:val="24"/>
        </w:rPr>
        <w:t xml:space="preserve">0,75 </w:t>
      </w:r>
      <w:r>
        <w:rPr>
          <w:rFonts w:ascii="Arial" w:eastAsia="ITCFranklinGothicStd-Med" w:hAnsi="Arial" w:cs="Arial"/>
          <w:sz w:val="24"/>
          <w:szCs w:val="24"/>
        </w:rPr>
        <w:t>=</w:t>
      </w:r>
      <w:r w:rsidRPr="00370958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370958">
        <w:rPr>
          <w:rFonts w:ascii="Arial" w:eastAsia="ITCFranklinGothicStd-Book" w:hAnsi="Arial" w:cs="Arial"/>
          <w:sz w:val="24"/>
          <w:szCs w:val="24"/>
        </w:rPr>
        <w:t>3,25;</w:t>
      </w:r>
      <w:r>
        <w:rPr>
          <w:rFonts w:ascii="Arial" w:eastAsia="ITCFranklinGothicStd-Book" w:hAnsi="Arial" w:cs="Arial"/>
          <w:sz w:val="24"/>
          <w:szCs w:val="24"/>
        </w:rPr>
        <w:t xml:space="preserve">   </w:t>
      </w:r>
      <w:r w:rsidRPr="00370958">
        <w:rPr>
          <w:rFonts w:ascii="Arial" w:eastAsia="ITCFranklinGothicStd-Book" w:hAnsi="Arial" w:cs="Arial"/>
          <w:sz w:val="24"/>
          <w:szCs w:val="24"/>
        </w:rPr>
        <w:t xml:space="preserve"> 3,25 : 10 </w:t>
      </w:r>
      <w:r>
        <w:rPr>
          <w:rFonts w:ascii="Arial" w:eastAsia="ITCFranklinGothicStd-Med" w:hAnsi="Arial" w:cs="Arial"/>
          <w:sz w:val="24"/>
          <w:szCs w:val="24"/>
        </w:rPr>
        <w:t>=</w:t>
      </w:r>
      <w:r w:rsidRPr="00370958">
        <w:rPr>
          <w:rFonts w:ascii="Arial" w:eastAsia="ITCFranklinGothicStd-Med" w:hAnsi="Arial" w:cs="Arial"/>
          <w:sz w:val="24"/>
          <w:szCs w:val="24"/>
        </w:rPr>
        <w:t xml:space="preserve"> </w:t>
      </w:r>
      <w:r w:rsidRPr="00370958">
        <w:rPr>
          <w:rFonts w:ascii="Arial" w:eastAsia="ITCFranklinGothicStd-Book" w:hAnsi="Arial" w:cs="Arial"/>
          <w:sz w:val="24"/>
          <w:szCs w:val="24"/>
        </w:rPr>
        <w:t>0,325.</w:t>
      </w:r>
    </w:p>
    <w:p w:rsidR="00A57189" w:rsidRPr="00370958" w:rsidRDefault="00370958" w:rsidP="0037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0958">
        <w:rPr>
          <w:rFonts w:ascii="Arial" w:eastAsia="ITCFranklinGothicStd-Book" w:hAnsi="Arial" w:cs="Arial"/>
          <w:sz w:val="24"/>
          <w:szCs w:val="24"/>
        </w:rPr>
        <w:t>Cada vaso tiene 0,325 litros de zumo.</w:t>
      </w:r>
    </w:p>
    <w:sectPr w:rsidR="00A57189" w:rsidRPr="00370958" w:rsidSect="00A57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43" w:rsidRDefault="00D36743" w:rsidP="00C519F3">
      <w:pPr>
        <w:spacing w:after="0" w:line="240" w:lineRule="auto"/>
      </w:pPr>
      <w:r>
        <w:separator/>
      </w:r>
    </w:p>
  </w:endnote>
  <w:endnote w:type="continuationSeparator" w:id="0">
    <w:p w:rsidR="00D36743" w:rsidRDefault="00D36743" w:rsidP="00C5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TCFranklinGothicStd-Me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ITCFranklinGothicStd-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43" w:rsidRDefault="00D36743" w:rsidP="00C519F3">
      <w:pPr>
        <w:spacing w:after="0" w:line="240" w:lineRule="auto"/>
      </w:pPr>
      <w:r>
        <w:separator/>
      </w:r>
    </w:p>
  </w:footnote>
  <w:footnote w:type="continuationSeparator" w:id="0">
    <w:p w:rsidR="00D36743" w:rsidRDefault="00D36743" w:rsidP="00C51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958"/>
    <w:rsid w:val="00037DF9"/>
    <w:rsid w:val="000E60B3"/>
    <w:rsid w:val="00127315"/>
    <w:rsid w:val="00370958"/>
    <w:rsid w:val="007D37AD"/>
    <w:rsid w:val="00A57189"/>
    <w:rsid w:val="00C519F3"/>
    <w:rsid w:val="00D3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09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51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19F3"/>
  </w:style>
  <w:style w:type="paragraph" w:styleId="Piedepgina">
    <w:name w:val="footer"/>
    <w:basedOn w:val="Normal"/>
    <w:link w:val="PiedepginaCar"/>
    <w:uiPriority w:val="99"/>
    <w:semiHidden/>
    <w:unhideWhenUsed/>
    <w:rsid w:val="00C51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1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WinSP3_OEM</cp:lastModifiedBy>
  <cp:revision>2</cp:revision>
  <dcterms:created xsi:type="dcterms:W3CDTF">2020-05-11T08:50:00Z</dcterms:created>
  <dcterms:modified xsi:type="dcterms:W3CDTF">2020-05-11T08:50:00Z</dcterms:modified>
</cp:coreProperties>
</file>